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4D" w:rsidRPr="00302F1D" w:rsidRDefault="009C534D" w:rsidP="009C534D">
      <w:pPr>
        <w:tabs>
          <w:tab w:val="left" w:pos="1470"/>
        </w:tabs>
        <w:rPr>
          <w:b/>
          <w:lang w:val="hr-HR"/>
        </w:rPr>
      </w:pPr>
      <w:r w:rsidRPr="00302F1D">
        <w:rPr>
          <w:b/>
          <w:lang w:val="hr-HR"/>
        </w:rPr>
        <w:t>UPRAVA DRUŠTVA</w:t>
      </w:r>
    </w:p>
    <w:p w:rsidR="009C534D" w:rsidRPr="00302F1D" w:rsidRDefault="009C534D" w:rsidP="009C534D">
      <w:pPr>
        <w:tabs>
          <w:tab w:val="left" w:pos="1470"/>
        </w:tabs>
        <w:rPr>
          <w:b/>
          <w:lang w:val="hr-HR"/>
        </w:rPr>
      </w:pPr>
      <w:r>
        <w:rPr>
          <w:b/>
          <w:lang w:val="hr-HR"/>
        </w:rPr>
        <w:t>Zagreb, 06</w:t>
      </w:r>
      <w:r w:rsidRPr="00302F1D">
        <w:rPr>
          <w:b/>
          <w:lang w:val="hr-HR"/>
        </w:rPr>
        <w:t xml:space="preserve">. </w:t>
      </w:r>
      <w:r>
        <w:rPr>
          <w:b/>
          <w:lang w:val="hr-HR"/>
        </w:rPr>
        <w:t>rujna 2018</w:t>
      </w:r>
      <w:r w:rsidRPr="00302F1D">
        <w:rPr>
          <w:b/>
          <w:lang w:val="hr-HR"/>
        </w:rPr>
        <w:t>.</w:t>
      </w:r>
    </w:p>
    <w:p w:rsidR="009C534D" w:rsidRDefault="009C534D" w:rsidP="009C534D">
      <w:pPr>
        <w:tabs>
          <w:tab w:val="left" w:pos="1470"/>
        </w:tabs>
        <w:rPr>
          <w:b/>
          <w:lang w:val="hr-HR"/>
        </w:rPr>
      </w:pPr>
    </w:p>
    <w:p w:rsidR="009C534D" w:rsidRDefault="009C534D" w:rsidP="009C534D">
      <w:pPr>
        <w:tabs>
          <w:tab w:val="left" w:pos="1470"/>
        </w:tabs>
        <w:rPr>
          <w:b/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b/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b/>
          <w:lang w:val="hr-HR"/>
        </w:rPr>
      </w:pPr>
    </w:p>
    <w:p w:rsidR="009C534D" w:rsidRPr="00302F1D" w:rsidRDefault="009C534D" w:rsidP="009C534D">
      <w:pPr>
        <w:tabs>
          <w:tab w:val="left" w:pos="1470"/>
        </w:tabs>
        <w:jc w:val="center"/>
        <w:rPr>
          <w:b/>
          <w:lang w:val="hr-HR"/>
        </w:rPr>
      </w:pPr>
      <w:r w:rsidRPr="00302F1D">
        <w:rPr>
          <w:b/>
          <w:lang w:val="hr-HR"/>
        </w:rPr>
        <w:t xml:space="preserve">REZULTATI GLASOVANJA </w:t>
      </w:r>
    </w:p>
    <w:p w:rsidR="009C534D" w:rsidRPr="00302F1D" w:rsidRDefault="009C534D" w:rsidP="009C534D">
      <w:pPr>
        <w:tabs>
          <w:tab w:val="left" w:pos="1470"/>
        </w:tabs>
        <w:jc w:val="center"/>
        <w:rPr>
          <w:b/>
          <w:lang w:val="hr-HR"/>
        </w:rPr>
      </w:pPr>
      <w:r w:rsidRPr="00302F1D">
        <w:rPr>
          <w:b/>
          <w:lang w:val="hr-HR"/>
        </w:rPr>
        <w:t>NA</w:t>
      </w:r>
      <w:r>
        <w:rPr>
          <w:b/>
          <w:lang w:val="hr-HR"/>
        </w:rPr>
        <w:t xml:space="preserve"> GLAVNOJ SKUPŠTINI DRUŠTVA OD 30.08.2018</w:t>
      </w:r>
      <w:r w:rsidRPr="00302F1D">
        <w:rPr>
          <w:b/>
          <w:lang w:val="hr-HR"/>
        </w:rPr>
        <w:t>.</w:t>
      </w:r>
    </w:p>
    <w:p w:rsidR="009C534D" w:rsidRPr="00302F1D" w:rsidRDefault="009C534D" w:rsidP="009C534D">
      <w:pPr>
        <w:tabs>
          <w:tab w:val="left" w:pos="1470"/>
        </w:tabs>
        <w:rPr>
          <w:b/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b/>
          <w:lang w:val="hr-HR"/>
        </w:rPr>
      </w:pPr>
    </w:p>
    <w:p w:rsidR="009C534D" w:rsidRPr="00302F1D" w:rsidRDefault="009C534D" w:rsidP="009C534D">
      <w:pPr>
        <w:tabs>
          <w:tab w:val="left" w:pos="1470"/>
        </w:tabs>
        <w:jc w:val="both"/>
        <w:rPr>
          <w:lang w:val="hr-HR"/>
        </w:rPr>
      </w:pPr>
      <w:r w:rsidRPr="00302F1D">
        <w:rPr>
          <w:lang w:val="hr-HR"/>
        </w:rPr>
        <w:t>Sukladno članku 286. stavku 6. Zakona o trgovačkim društvima, Uprava Društva ovim putem objavljuje rezultate glasovanja po točkama dnevnog reda Gla</w:t>
      </w:r>
      <w:r>
        <w:rPr>
          <w:lang w:val="hr-HR"/>
        </w:rPr>
        <w:t>vne skupštine Društva održane 30</w:t>
      </w:r>
      <w:r w:rsidRPr="00302F1D">
        <w:rPr>
          <w:lang w:val="hr-HR"/>
        </w:rPr>
        <w:t xml:space="preserve">. </w:t>
      </w:r>
      <w:r>
        <w:rPr>
          <w:lang w:val="hr-HR"/>
        </w:rPr>
        <w:t>kolovoza 2018. go</w:t>
      </w:r>
      <w:r w:rsidRPr="00302F1D">
        <w:rPr>
          <w:lang w:val="hr-HR"/>
        </w:rPr>
        <w:t>dine.</w:t>
      </w: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b/>
          <w:lang w:val="hr-HR"/>
        </w:rPr>
      </w:pPr>
      <w:r w:rsidRPr="00302F1D">
        <w:rPr>
          <w:b/>
          <w:lang w:val="hr-HR"/>
        </w:rPr>
        <w:t>Ad.2.</w:t>
      </w:r>
    </w:p>
    <w:p w:rsidR="009C534D" w:rsidRPr="00302F1D" w:rsidRDefault="009C534D" w:rsidP="009C534D">
      <w:pPr>
        <w:tabs>
          <w:tab w:val="num" w:pos="2844"/>
        </w:tabs>
        <w:jc w:val="both"/>
        <w:rPr>
          <w:i/>
          <w:lang w:val="hr-HR"/>
        </w:rPr>
      </w:pPr>
      <w:r w:rsidRPr="00302F1D">
        <w:rPr>
          <w:lang w:val="hr-HR"/>
        </w:rPr>
        <w:t>Prijedlog odluke: „</w:t>
      </w:r>
      <w:r>
        <w:rPr>
          <w:lang w:val="hr-HR"/>
        </w:rPr>
        <w:t xml:space="preserve"> </w:t>
      </w:r>
      <w:r>
        <w:rPr>
          <w:i/>
          <w:lang w:val="hr-HR"/>
        </w:rPr>
        <w:t>Usvaja se izvješće Uprave o poslovanju Društva u 2017. godini</w:t>
      </w:r>
      <w:r w:rsidRPr="00176417">
        <w:rPr>
          <w:i/>
          <w:lang w:val="hr-HR"/>
        </w:rPr>
        <w:t>.</w:t>
      </w:r>
      <w:r w:rsidRPr="00302F1D">
        <w:rPr>
          <w:i/>
          <w:lang w:val="hr-HR"/>
        </w:rPr>
        <w:t>“</w:t>
      </w: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  <w:r w:rsidRPr="00302F1D">
        <w:rPr>
          <w:lang w:val="hr-HR"/>
        </w:rPr>
        <w:t>Rezultat glasovanja:</w:t>
      </w:r>
    </w:p>
    <w:tbl>
      <w:tblPr>
        <w:tblW w:w="3780" w:type="dxa"/>
        <w:tblInd w:w="93" w:type="dxa"/>
        <w:tblLook w:val="04A0" w:firstRow="1" w:lastRow="0" w:firstColumn="1" w:lastColumn="0" w:noHBand="0" w:noVBand="1"/>
      </w:tblPr>
      <w:tblGrid>
        <w:gridCol w:w="2060"/>
        <w:gridCol w:w="1720"/>
      </w:tblGrid>
      <w:tr w:rsidR="009C534D" w:rsidRPr="00302F1D" w:rsidTr="00531A2A">
        <w:trPr>
          <w:trHeight w:val="25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Ukupan broj glasova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Broj DANIH glasova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ZA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PROTIV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0</w:t>
            </w:r>
          </w:p>
        </w:tc>
      </w:tr>
      <w:tr w:rsidR="009C534D" w:rsidRPr="00302F1D" w:rsidTr="00531A2A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SUZDRŽANI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</w:p>
        </w:tc>
      </w:tr>
    </w:tbl>
    <w:p w:rsidR="009C534D" w:rsidRPr="00302F1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b/>
          <w:lang w:val="hr-HR"/>
        </w:rPr>
      </w:pPr>
      <w:r w:rsidRPr="00302F1D">
        <w:rPr>
          <w:b/>
          <w:lang w:val="hr-HR"/>
        </w:rPr>
        <w:t>Ad.3.</w:t>
      </w:r>
    </w:p>
    <w:p w:rsidR="009C534D" w:rsidRPr="00302F1D" w:rsidRDefault="009C534D" w:rsidP="009C534D">
      <w:pPr>
        <w:tabs>
          <w:tab w:val="left" w:pos="1470"/>
        </w:tabs>
        <w:jc w:val="both"/>
        <w:rPr>
          <w:i/>
          <w:lang w:val="hr-HR"/>
        </w:rPr>
      </w:pPr>
      <w:r w:rsidRPr="00302F1D">
        <w:rPr>
          <w:lang w:val="hr-HR"/>
        </w:rPr>
        <w:t>Prijedlog odluke: „</w:t>
      </w:r>
      <w:r w:rsidRPr="00302F1D">
        <w:rPr>
          <w:i/>
          <w:lang w:val="hr-HR"/>
        </w:rPr>
        <w:t>Usvaja se Izvješće Nadzornog odbora Dru</w:t>
      </w:r>
      <w:r>
        <w:rPr>
          <w:i/>
          <w:lang w:val="hr-HR"/>
        </w:rPr>
        <w:t>štva o obavljenom nadzoru u 2017</w:t>
      </w:r>
      <w:r w:rsidRPr="00302F1D">
        <w:rPr>
          <w:i/>
          <w:lang w:val="hr-HR"/>
        </w:rPr>
        <w:t>. godini.“</w:t>
      </w: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  <w:r w:rsidRPr="00302F1D">
        <w:rPr>
          <w:lang w:val="hr-HR"/>
        </w:rPr>
        <w:t>Rezultat glasovanja:</w:t>
      </w:r>
    </w:p>
    <w:tbl>
      <w:tblPr>
        <w:tblW w:w="3780" w:type="dxa"/>
        <w:tblInd w:w="93" w:type="dxa"/>
        <w:tblLook w:val="04A0" w:firstRow="1" w:lastRow="0" w:firstColumn="1" w:lastColumn="0" w:noHBand="0" w:noVBand="1"/>
      </w:tblPr>
      <w:tblGrid>
        <w:gridCol w:w="2060"/>
        <w:gridCol w:w="1720"/>
      </w:tblGrid>
      <w:tr w:rsidR="009C534D" w:rsidRPr="00302F1D" w:rsidTr="00531A2A">
        <w:trPr>
          <w:trHeight w:val="25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Ukupan broj glasova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Broj DANIH glasova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ZA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PROTIV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0</w:t>
            </w:r>
          </w:p>
        </w:tc>
      </w:tr>
      <w:tr w:rsidR="009C534D" w:rsidRPr="00302F1D" w:rsidTr="00531A2A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SUZDRŽANI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</w:p>
        </w:tc>
      </w:tr>
    </w:tbl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b/>
          <w:lang w:val="hr-HR"/>
        </w:rPr>
      </w:pPr>
      <w:r w:rsidRPr="00302F1D">
        <w:rPr>
          <w:b/>
          <w:lang w:val="hr-HR"/>
        </w:rPr>
        <w:t>Ad.4.</w:t>
      </w:r>
    </w:p>
    <w:p w:rsidR="009C534D" w:rsidRPr="00302F1D" w:rsidRDefault="009C534D" w:rsidP="009C534D">
      <w:pPr>
        <w:tabs>
          <w:tab w:val="left" w:pos="1470"/>
        </w:tabs>
        <w:rPr>
          <w:i/>
          <w:lang w:val="hr-HR"/>
        </w:rPr>
      </w:pPr>
      <w:r w:rsidRPr="00302F1D">
        <w:rPr>
          <w:i/>
          <w:lang w:val="hr-HR"/>
        </w:rPr>
        <w:t>Nema prijedloga odluke niti glasovanja; financijska izviješća su utvrđena od strane Uprave i Nadzornog odbora te su Glavnoj skupštini samo dana na uvid.</w:t>
      </w: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b/>
          <w:lang w:val="hr-HR"/>
        </w:rPr>
      </w:pPr>
      <w:r w:rsidRPr="00302F1D">
        <w:rPr>
          <w:b/>
          <w:lang w:val="hr-HR"/>
        </w:rPr>
        <w:t>Ad.5.</w:t>
      </w:r>
    </w:p>
    <w:p w:rsidR="009C534D" w:rsidRPr="009C534D" w:rsidRDefault="009C534D" w:rsidP="009C534D">
      <w:pPr>
        <w:tabs>
          <w:tab w:val="num" w:pos="709"/>
        </w:tabs>
        <w:jc w:val="both"/>
        <w:rPr>
          <w:rFonts w:eastAsia="Cambria"/>
          <w:i/>
          <w:lang w:val="hr-HR" w:eastAsia="en-US"/>
        </w:rPr>
      </w:pPr>
      <w:r w:rsidRPr="00302F1D">
        <w:rPr>
          <w:lang w:val="hr-HR"/>
        </w:rPr>
        <w:t xml:space="preserve">Prijedlog odluke: </w:t>
      </w:r>
      <w:r>
        <w:rPr>
          <w:lang w:val="hr-HR"/>
        </w:rPr>
        <w:t>„</w:t>
      </w:r>
      <w:r>
        <w:rPr>
          <w:rFonts w:eastAsia="Cambria"/>
          <w:i/>
          <w:lang w:val="hr-HR" w:eastAsia="en-US"/>
        </w:rPr>
        <w:t>I.</w:t>
      </w:r>
      <w:r w:rsidRPr="009C534D">
        <w:rPr>
          <w:rFonts w:eastAsia="Cambria"/>
          <w:i/>
          <w:lang w:val="hr-HR" w:eastAsia="en-US"/>
        </w:rPr>
        <w:t xml:space="preserve"> Utvrđuje se da je Društvo u 2017. godini ostvarilo gubitak u iznosu od </w:t>
      </w:r>
      <w:r w:rsidRPr="009C534D">
        <w:rPr>
          <w:rFonts w:eastAsia="Cambria"/>
          <w:i/>
          <w:lang w:eastAsia="en-US"/>
        </w:rPr>
        <w:t xml:space="preserve">103.442.211,74 </w:t>
      </w:r>
      <w:r w:rsidRPr="009C534D">
        <w:rPr>
          <w:rFonts w:eastAsia="Cambria"/>
          <w:i/>
          <w:lang w:val="hr-HR" w:eastAsia="en-US"/>
        </w:rPr>
        <w:t>HRK;</w:t>
      </w:r>
    </w:p>
    <w:p w:rsidR="009C534D" w:rsidRPr="009C534D" w:rsidRDefault="009C534D" w:rsidP="009C534D">
      <w:pPr>
        <w:tabs>
          <w:tab w:val="num" w:pos="720"/>
        </w:tabs>
        <w:ind w:left="426" w:hanging="426"/>
        <w:jc w:val="both"/>
        <w:rPr>
          <w:rFonts w:eastAsia="Cambria"/>
          <w:i/>
          <w:lang w:val="hr-HR" w:eastAsia="en-US"/>
        </w:rPr>
      </w:pPr>
      <w:r w:rsidRPr="009C534D">
        <w:rPr>
          <w:rFonts w:eastAsia="Cambria"/>
          <w:i/>
          <w:lang w:val="hr-HR" w:eastAsia="en-US"/>
        </w:rPr>
        <w:t>II.   Ostvareni gubitak iz prethodne točke ove odluke pokrit će se iz zadržane dobiti iz prethodnih razdoblja.</w:t>
      </w:r>
    </w:p>
    <w:p w:rsidR="009C534D" w:rsidRPr="009C534D" w:rsidRDefault="009C534D" w:rsidP="009C534D">
      <w:pPr>
        <w:tabs>
          <w:tab w:val="num" w:pos="360"/>
          <w:tab w:val="num" w:pos="720"/>
        </w:tabs>
        <w:jc w:val="both"/>
        <w:rPr>
          <w:rFonts w:eastAsia="Cambria"/>
          <w:i/>
          <w:lang w:val="hr-HR" w:eastAsia="en-US"/>
        </w:rPr>
      </w:pPr>
      <w:r w:rsidRPr="009C534D">
        <w:rPr>
          <w:rFonts w:eastAsia="Cambria"/>
          <w:i/>
          <w:lang w:val="hr-HR" w:eastAsia="en-US"/>
        </w:rPr>
        <w:t>III.  Ova odluka stupa na snagu danom donošenja;</w:t>
      </w:r>
      <w:r>
        <w:rPr>
          <w:i/>
          <w:lang w:val="hr-HR"/>
        </w:rPr>
        <w:t>“</w:t>
      </w: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  <w:r w:rsidRPr="00302F1D">
        <w:rPr>
          <w:lang w:val="hr-HR"/>
        </w:rPr>
        <w:lastRenderedPageBreak/>
        <w:t>Rezultat glasovanja:</w:t>
      </w:r>
    </w:p>
    <w:tbl>
      <w:tblPr>
        <w:tblW w:w="3780" w:type="dxa"/>
        <w:tblInd w:w="93" w:type="dxa"/>
        <w:tblLook w:val="04A0" w:firstRow="1" w:lastRow="0" w:firstColumn="1" w:lastColumn="0" w:noHBand="0" w:noVBand="1"/>
      </w:tblPr>
      <w:tblGrid>
        <w:gridCol w:w="2060"/>
        <w:gridCol w:w="1720"/>
      </w:tblGrid>
      <w:tr w:rsidR="009C534D" w:rsidRPr="00302F1D" w:rsidTr="00531A2A">
        <w:trPr>
          <w:trHeight w:val="25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Ukupan broj glasova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Broj DANIH glasova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ZA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PROTIV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0</w:t>
            </w:r>
          </w:p>
        </w:tc>
      </w:tr>
      <w:tr w:rsidR="009C534D" w:rsidRPr="00302F1D" w:rsidTr="00531A2A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SUZDRŽANI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</w:p>
        </w:tc>
      </w:tr>
    </w:tbl>
    <w:p w:rsidR="009C534D" w:rsidRDefault="009C534D" w:rsidP="009C534D">
      <w:pPr>
        <w:tabs>
          <w:tab w:val="left" w:pos="1470"/>
        </w:tabs>
        <w:rPr>
          <w:b/>
          <w:lang w:val="hr-HR"/>
        </w:rPr>
      </w:pPr>
    </w:p>
    <w:p w:rsidR="009C534D" w:rsidRDefault="009C534D" w:rsidP="009C534D">
      <w:pPr>
        <w:tabs>
          <w:tab w:val="left" w:pos="1470"/>
        </w:tabs>
        <w:rPr>
          <w:b/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b/>
          <w:lang w:val="hr-HR"/>
        </w:rPr>
      </w:pPr>
      <w:r w:rsidRPr="00302F1D">
        <w:rPr>
          <w:b/>
          <w:lang w:val="hr-HR"/>
        </w:rPr>
        <w:t>Ad.6.</w:t>
      </w:r>
    </w:p>
    <w:p w:rsidR="009C534D" w:rsidRPr="00302F1D" w:rsidRDefault="009C534D" w:rsidP="009C534D">
      <w:pPr>
        <w:tabs>
          <w:tab w:val="left" w:pos="1470"/>
        </w:tabs>
        <w:rPr>
          <w:i/>
          <w:lang w:val="hr-HR"/>
        </w:rPr>
      </w:pPr>
      <w:r w:rsidRPr="00302F1D">
        <w:rPr>
          <w:lang w:val="hr-HR"/>
        </w:rPr>
        <w:t>Prijedlog odluke: „</w:t>
      </w:r>
      <w:r>
        <w:rPr>
          <w:i/>
          <w:lang w:val="hr-HR"/>
        </w:rPr>
        <w:t>Daje se razrješnica članovima</w:t>
      </w:r>
      <w:r w:rsidRPr="00302F1D">
        <w:rPr>
          <w:i/>
          <w:lang w:val="hr-HR"/>
        </w:rPr>
        <w:t xml:space="preserve"> Uprave Društva za 201</w:t>
      </w:r>
      <w:r>
        <w:rPr>
          <w:i/>
          <w:lang w:val="hr-HR"/>
        </w:rPr>
        <w:t>7</w:t>
      </w:r>
      <w:r w:rsidRPr="00302F1D">
        <w:rPr>
          <w:i/>
          <w:lang w:val="hr-HR"/>
        </w:rPr>
        <w:t>. godinu.“</w:t>
      </w: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  <w:r w:rsidRPr="00302F1D">
        <w:rPr>
          <w:lang w:val="hr-HR"/>
        </w:rPr>
        <w:t>Rezultat glasovanja:</w:t>
      </w:r>
    </w:p>
    <w:tbl>
      <w:tblPr>
        <w:tblW w:w="3780" w:type="dxa"/>
        <w:tblInd w:w="91" w:type="dxa"/>
        <w:tblLook w:val="04A0" w:firstRow="1" w:lastRow="0" w:firstColumn="1" w:lastColumn="0" w:noHBand="0" w:noVBand="1"/>
      </w:tblPr>
      <w:tblGrid>
        <w:gridCol w:w="2060"/>
        <w:gridCol w:w="1720"/>
      </w:tblGrid>
      <w:tr w:rsidR="009C534D" w:rsidRPr="00302F1D" w:rsidTr="00531A2A">
        <w:trPr>
          <w:trHeight w:val="25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Ukupan broj glasova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Broj DANIH glasova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ZA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PROTIV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</w:p>
        </w:tc>
      </w:tr>
      <w:tr w:rsidR="009C534D" w:rsidRPr="00302F1D" w:rsidTr="00531A2A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SUZDRŽANI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</w:p>
        </w:tc>
      </w:tr>
    </w:tbl>
    <w:p w:rsidR="009C534D" w:rsidRPr="00302F1D" w:rsidRDefault="009C534D" w:rsidP="009C534D">
      <w:pPr>
        <w:tabs>
          <w:tab w:val="left" w:pos="1470"/>
        </w:tabs>
        <w:rPr>
          <w:lang w:val="hr-HR"/>
        </w:rPr>
      </w:pP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b/>
          <w:lang w:val="hr-HR"/>
        </w:rPr>
      </w:pPr>
      <w:r w:rsidRPr="00302F1D">
        <w:rPr>
          <w:b/>
          <w:lang w:val="hr-HR"/>
        </w:rPr>
        <w:t>Ad.7.</w:t>
      </w:r>
    </w:p>
    <w:p w:rsidR="009C534D" w:rsidRPr="00302F1D" w:rsidRDefault="009C534D" w:rsidP="009C534D">
      <w:pPr>
        <w:tabs>
          <w:tab w:val="left" w:pos="1470"/>
        </w:tabs>
        <w:rPr>
          <w:i/>
          <w:lang w:val="hr-HR"/>
        </w:rPr>
      </w:pPr>
      <w:r w:rsidRPr="00302F1D">
        <w:rPr>
          <w:lang w:val="hr-HR"/>
        </w:rPr>
        <w:t>Prijedlog odluke: „</w:t>
      </w:r>
      <w:r w:rsidRPr="00302F1D">
        <w:rPr>
          <w:i/>
          <w:lang w:val="hr-HR"/>
        </w:rPr>
        <w:t xml:space="preserve">Daje se razrješnica članovima </w:t>
      </w:r>
      <w:r>
        <w:rPr>
          <w:i/>
          <w:lang w:val="hr-HR"/>
        </w:rPr>
        <w:t>Nadzornog odbora Društva za 2017</w:t>
      </w:r>
      <w:r w:rsidRPr="00302F1D">
        <w:rPr>
          <w:i/>
          <w:lang w:val="hr-HR"/>
        </w:rPr>
        <w:t>. godinu.“</w:t>
      </w: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  <w:r w:rsidRPr="00302F1D">
        <w:rPr>
          <w:lang w:val="hr-HR"/>
        </w:rPr>
        <w:t>Rezultat glasovanja:</w:t>
      </w:r>
    </w:p>
    <w:tbl>
      <w:tblPr>
        <w:tblW w:w="3780" w:type="dxa"/>
        <w:tblInd w:w="93" w:type="dxa"/>
        <w:tblLook w:val="04A0" w:firstRow="1" w:lastRow="0" w:firstColumn="1" w:lastColumn="0" w:noHBand="0" w:noVBand="1"/>
      </w:tblPr>
      <w:tblGrid>
        <w:gridCol w:w="2060"/>
        <w:gridCol w:w="1720"/>
      </w:tblGrid>
      <w:tr w:rsidR="009C534D" w:rsidRPr="00302F1D" w:rsidTr="00531A2A">
        <w:trPr>
          <w:trHeight w:val="25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Ukupan broj glasova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138.132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Broj DANIH glasova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138.132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ZA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138.132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PROTIV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0</w:t>
            </w:r>
          </w:p>
        </w:tc>
      </w:tr>
      <w:tr w:rsidR="009C534D" w:rsidRPr="00302F1D" w:rsidTr="00531A2A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SUZDRŽANI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</w:p>
        </w:tc>
      </w:tr>
    </w:tbl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  <w:r w:rsidRPr="00302F1D">
        <w:rPr>
          <w:lang w:val="hr-HR"/>
        </w:rPr>
        <w:t>Napomena: Sukladno odredbama Zakona o trgovačkim društvima, članovi Nadzornog odbora nisu glasali po ovoj točki dnevnog reda.</w:t>
      </w: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Default="009C534D" w:rsidP="009C534D">
      <w:pPr>
        <w:tabs>
          <w:tab w:val="left" w:pos="1470"/>
        </w:tabs>
        <w:rPr>
          <w:b/>
          <w:lang w:val="hr-HR"/>
        </w:rPr>
      </w:pPr>
      <w:r w:rsidRPr="0026022C">
        <w:rPr>
          <w:b/>
          <w:lang w:val="hr-HR"/>
        </w:rPr>
        <w:t xml:space="preserve">Ad.8. </w:t>
      </w:r>
    </w:p>
    <w:p w:rsidR="009C534D" w:rsidRPr="007456B9" w:rsidRDefault="009C534D" w:rsidP="009C534D">
      <w:pPr>
        <w:jc w:val="both"/>
        <w:rPr>
          <w:rFonts w:eastAsia="Cambria"/>
          <w:i/>
          <w:lang w:eastAsia="en-US"/>
        </w:rPr>
      </w:pPr>
      <w:r>
        <w:rPr>
          <w:lang w:val="hr-HR"/>
        </w:rPr>
        <w:t>Prijedlog odluke:“</w:t>
      </w:r>
      <w:r w:rsidRPr="009C534D">
        <w:rPr>
          <w:rFonts w:eastAsia="Cambria"/>
          <w:i/>
          <w:sz w:val="28"/>
          <w:szCs w:val="28"/>
          <w:lang w:val="hr-HR" w:eastAsia="en-US"/>
        </w:rPr>
        <w:t xml:space="preserve"> </w:t>
      </w:r>
      <w:r w:rsidRPr="009C534D">
        <w:rPr>
          <w:rFonts w:eastAsia="Cambria"/>
          <w:i/>
          <w:lang w:val="hr-HR" w:eastAsia="en-US"/>
        </w:rPr>
        <w:t xml:space="preserve">Izabiru se Marinko Zadro, dipl. ing., iz Zagreba, </w:t>
      </w:r>
      <w:proofErr w:type="spellStart"/>
      <w:r w:rsidRPr="009C534D">
        <w:rPr>
          <w:rFonts w:eastAsia="Cambria"/>
          <w:i/>
          <w:lang w:val="hr-HR" w:eastAsia="en-US"/>
        </w:rPr>
        <w:t>Dežmanova</w:t>
      </w:r>
      <w:proofErr w:type="spellEnd"/>
      <w:r w:rsidRPr="009C534D">
        <w:rPr>
          <w:rFonts w:eastAsia="Cambria"/>
          <w:i/>
          <w:lang w:val="hr-HR" w:eastAsia="en-US"/>
        </w:rPr>
        <w:t xml:space="preserve"> 5, OIB: 09394081225; Boris Šimunović, dipl. oec., iz Senja, Franje Račkog 19, OIB: 29587175770; te Ivan </w:t>
      </w:r>
      <w:proofErr w:type="spellStart"/>
      <w:r w:rsidRPr="009C534D">
        <w:rPr>
          <w:rFonts w:eastAsia="Cambria"/>
          <w:i/>
          <w:lang w:val="hr-HR" w:eastAsia="en-US"/>
        </w:rPr>
        <w:t>Mišetić</w:t>
      </w:r>
      <w:proofErr w:type="spellEnd"/>
      <w:r w:rsidRPr="009C534D">
        <w:rPr>
          <w:rFonts w:eastAsia="Cambria"/>
          <w:i/>
          <w:lang w:val="hr-HR" w:eastAsia="en-US"/>
        </w:rPr>
        <w:t>, dipl. iur. iz Zagreba, Mihanovićeva 20, OIB: 92025970369; za članove Nadzornog odbora. Mandat izabranih članova Nadzornog odbora traje četiri godine, računajući od dana donošenja ove odluke. Ova odluka stupa na snagu danom donošenja.</w:t>
      </w:r>
      <w:r w:rsidRPr="007456B9">
        <w:rPr>
          <w:i/>
          <w:lang w:val="hr-HR"/>
        </w:rPr>
        <w:t>“</w:t>
      </w:r>
    </w:p>
    <w:p w:rsidR="009C534D" w:rsidRDefault="009C534D" w:rsidP="009C534D">
      <w:pPr>
        <w:tabs>
          <w:tab w:val="left" w:pos="1470"/>
        </w:tabs>
        <w:rPr>
          <w:b/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  <w:r w:rsidRPr="00302F1D">
        <w:rPr>
          <w:lang w:val="hr-HR"/>
        </w:rPr>
        <w:t>Rezultat glasovanja:</w:t>
      </w:r>
    </w:p>
    <w:tbl>
      <w:tblPr>
        <w:tblW w:w="3780" w:type="dxa"/>
        <w:tblInd w:w="93" w:type="dxa"/>
        <w:tblLook w:val="04A0" w:firstRow="1" w:lastRow="0" w:firstColumn="1" w:lastColumn="0" w:noHBand="0" w:noVBand="1"/>
      </w:tblPr>
      <w:tblGrid>
        <w:gridCol w:w="2060"/>
        <w:gridCol w:w="1720"/>
      </w:tblGrid>
      <w:tr w:rsidR="009C534D" w:rsidRPr="00302F1D" w:rsidTr="00531A2A">
        <w:trPr>
          <w:trHeight w:val="25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Ukupan broj glasova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Broj DANIH glasova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ZA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PROTIV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0</w:t>
            </w:r>
          </w:p>
        </w:tc>
      </w:tr>
      <w:tr w:rsidR="009C534D" w:rsidRPr="00302F1D" w:rsidTr="00531A2A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SUZDRŽANI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</w:p>
        </w:tc>
      </w:tr>
    </w:tbl>
    <w:p w:rsidR="009C534D" w:rsidRDefault="009C534D" w:rsidP="009C534D">
      <w:pPr>
        <w:tabs>
          <w:tab w:val="left" w:pos="1470"/>
        </w:tabs>
        <w:rPr>
          <w:b/>
          <w:lang w:val="hr-HR"/>
        </w:rPr>
      </w:pPr>
    </w:p>
    <w:p w:rsidR="009C534D" w:rsidRDefault="009C534D" w:rsidP="009C534D">
      <w:pPr>
        <w:tabs>
          <w:tab w:val="left" w:pos="1470"/>
        </w:tabs>
        <w:rPr>
          <w:b/>
          <w:lang w:val="hr-HR"/>
        </w:rPr>
      </w:pPr>
    </w:p>
    <w:p w:rsidR="00030A68" w:rsidRDefault="00030A68" w:rsidP="009C534D">
      <w:pPr>
        <w:tabs>
          <w:tab w:val="left" w:pos="1470"/>
        </w:tabs>
        <w:rPr>
          <w:b/>
          <w:lang w:val="hr-HR"/>
        </w:rPr>
      </w:pPr>
      <w:bookmarkStart w:id="0" w:name="_GoBack"/>
      <w:bookmarkEnd w:id="0"/>
    </w:p>
    <w:p w:rsidR="009C534D" w:rsidRPr="0026022C" w:rsidRDefault="009C534D" w:rsidP="009C534D">
      <w:pPr>
        <w:tabs>
          <w:tab w:val="left" w:pos="1470"/>
        </w:tabs>
        <w:rPr>
          <w:b/>
          <w:lang w:val="hr-HR"/>
        </w:rPr>
      </w:pPr>
      <w:r>
        <w:rPr>
          <w:b/>
          <w:lang w:val="hr-HR"/>
        </w:rPr>
        <w:lastRenderedPageBreak/>
        <w:t>Ad.9</w:t>
      </w:r>
      <w:r w:rsidRPr="0026022C">
        <w:rPr>
          <w:b/>
          <w:lang w:val="hr-HR"/>
        </w:rPr>
        <w:t xml:space="preserve">. </w:t>
      </w:r>
    </w:p>
    <w:p w:rsidR="009C534D" w:rsidRPr="00302F1D" w:rsidRDefault="009C534D" w:rsidP="009C534D">
      <w:pPr>
        <w:tabs>
          <w:tab w:val="left" w:pos="1470"/>
        </w:tabs>
        <w:jc w:val="both"/>
        <w:rPr>
          <w:i/>
          <w:lang w:val="hr-HR"/>
        </w:rPr>
      </w:pPr>
      <w:r w:rsidRPr="00302F1D">
        <w:rPr>
          <w:lang w:val="hr-HR"/>
        </w:rPr>
        <w:t>Prijedlog odluke: „</w:t>
      </w:r>
      <w:r w:rsidRPr="00302F1D">
        <w:rPr>
          <w:i/>
          <w:lang w:val="hr-HR"/>
        </w:rPr>
        <w:t xml:space="preserve">Za revizora financijskih izvještaja Društva i posebnih revizija temeljem odredbi Zakona o trgovačkim društvima Društva imenuje se </w:t>
      </w:r>
      <w:proofErr w:type="spellStart"/>
      <w:r>
        <w:rPr>
          <w:i/>
          <w:lang w:val="hr-HR"/>
        </w:rPr>
        <w:t>Deloitte</w:t>
      </w:r>
      <w:proofErr w:type="spellEnd"/>
      <w:r w:rsidRPr="00302F1D">
        <w:rPr>
          <w:i/>
          <w:lang w:val="hr-HR"/>
        </w:rPr>
        <w:t xml:space="preserve"> d.o.o.</w:t>
      </w:r>
      <w:r>
        <w:rPr>
          <w:i/>
          <w:lang w:val="hr-HR"/>
        </w:rPr>
        <w:t>, Radnička cesta 80,</w:t>
      </w:r>
      <w:r w:rsidRPr="00302F1D">
        <w:rPr>
          <w:i/>
          <w:lang w:val="hr-HR"/>
        </w:rPr>
        <w:t xml:space="preserve"> Zagreb.“</w:t>
      </w: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  <w:r w:rsidRPr="00302F1D">
        <w:rPr>
          <w:lang w:val="hr-HR"/>
        </w:rPr>
        <w:t>Rezultat glasovanja:</w:t>
      </w:r>
    </w:p>
    <w:tbl>
      <w:tblPr>
        <w:tblW w:w="3780" w:type="dxa"/>
        <w:tblInd w:w="91" w:type="dxa"/>
        <w:tblLook w:val="04A0" w:firstRow="1" w:lastRow="0" w:firstColumn="1" w:lastColumn="0" w:noHBand="0" w:noVBand="1"/>
      </w:tblPr>
      <w:tblGrid>
        <w:gridCol w:w="2060"/>
        <w:gridCol w:w="1720"/>
      </w:tblGrid>
      <w:tr w:rsidR="009C534D" w:rsidRPr="00302F1D" w:rsidTr="00531A2A">
        <w:trPr>
          <w:trHeight w:val="25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Ukupan broj glasova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Broj DANIH glasova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ZA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912.934</w:t>
            </w:r>
          </w:p>
        </w:tc>
      </w:tr>
      <w:tr w:rsidR="009C534D" w:rsidRPr="00302F1D" w:rsidTr="00531A2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PROTIV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</w:p>
        </w:tc>
      </w:tr>
      <w:tr w:rsidR="009C534D" w:rsidRPr="00302F1D" w:rsidTr="00531A2A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rPr>
                <w:sz w:val="20"/>
                <w:szCs w:val="20"/>
                <w:lang w:val="hr-HR"/>
              </w:rPr>
            </w:pPr>
            <w:r w:rsidRPr="00302F1D">
              <w:rPr>
                <w:sz w:val="20"/>
                <w:szCs w:val="20"/>
                <w:lang w:val="hr-HR"/>
              </w:rPr>
              <w:t>SUZDRŽANI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534D" w:rsidRPr="00302F1D" w:rsidRDefault="009C534D" w:rsidP="00531A2A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</w:p>
        </w:tc>
      </w:tr>
    </w:tbl>
    <w:p w:rsidR="009C534D" w:rsidRPr="00302F1D" w:rsidRDefault="009C534D" w:rsidP="009C534D">
      <w:pPr>
        <w:tabs>
          <w:tab w:val="left" w:pos="1470"/>
        </w:tabs>
        <w:rPr>
          <w:lang w:val="hr-HR"/>
        </w:rPr>
      </w:pP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Default="009C534D" w:rsidP="009C534D">
      <w:pPr>
        <w:tabs>
          <w:tab w:val="left" w:pos="1470"/>
        </w:tabs>
        <w:rPr>
          <w:lang w:val="hr-HR"/>
        </w:rPr>
      </w:pP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  <w:r w:rsidRPr="00302F1D">
        <w:rPr>
          <w:lang w:val="hr-HR"/>
        </w:rPr>
        <w:t>________________________________</w:t>
      </w: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  <w:r w:rsidRPr="00302F1D">
        <w:rPr>
          <w:lang w:val="hr-HR"/>
        </w:rPr>
        <w:t>Željko Zadro</w:t>
      </w:r>
    </w:p>
    <w:p w:rsidR="009C534D" w:rsidRPr="00302F1D" w:rsidRDefault="009C534D" w:rsidP="009C534D">
      <w:pPr>
        <w:tabs>
          <w:tab w:val="left" w:pos="1470"/>
        </w:tabs>
        <w:rPr>
          <w:lang w:val="hr-HR"/>
        </w:rPr>
      </w:pPr>
      <w:r>
        <w:rPr>
          <w:lang w:val="hr-HR"/>
        </w:rPr>
        <w:t>Predsjednik</w:t>
      </w:r>
      <w:r w:rsidRPr="00302F1D">
        <w:rPr>
          <w:lang w:val="hr-HR"/>
        </w:rPr>
        <w:t xml:space="preserve"> Uprave</w:t>
      </w:r>
    </w:p>
    <w:p w:rsidR="009C534D" w:rsidRDefault="009C534D" w:rsidP="009C534D"/>
    <w:p w:rsidR="009C534D" w:rsidRPr="00B84965" w:rsidRDefault="009C534D" w:rsidP="009C534D">
      <w:pPr>
        <w:rPr>
          <w:lang w:val="pl-PL"/>
        </w:rPr>
      </w:pPr>
    </w:p>
    <w:p w:rsidR="009C534D" w:rsidRDefault="009C534D" w:rsidP="009C534D"/>
    <w:p w:rsidR="00763962" w:rsidRDefault="00030A68"/>
    <w:sectPr w:rsidR="0076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08A2"/>
    <w:multiLevelType w:val="hybridMultilevel"/>
    <w:tmpl w:val="A5D2EC02"/>
    <w:lvl w:ilvl="0" w:tplc="94B68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4D"/>
    <w:rsid w:val="00030A68"/>
    <w:rsid w:val="00035EF1"/>
    <w:rsid w:val="009850C5"/>
    <w:rsid w:val="009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 Eljuga</dc:creator>
  <cp:lastModifiedBy>Kornelija Eljuga</cp:lastModifiedBy>
  <cp:revision>2</cp:revision>
  <dcterms:created xsi:type="dcterms:W3CDTF">2018-09-06T11:35:00Z</dcterms:created>
  <dcterms:modified xsi:type="dcterms:W3CDTF">2018-09-07T06:57:00Z</dcterms:modified>
</cp:coreProperties>
</file>